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1478B" w14:textId="77777777" w:rsidR="004C04D4" w:rsidRPr="004C04D4" w:rsidRDefault="004C04D4" w:rsidP="004C04D4">
      <w:pPr>
        <w:jc w:val="center"/>
        <w:rPr>
          <w:rFonts w:ascii="Times New Roman" w:eastAsia="Times New Roman" w:hAnsi="Times New Roman" w:cs="Times New Roman"/>
        </w:rPr>
      </w:pPr>
      <w:r w:rsidRPr="004C04D4">
        <w:rPr>
          <w:rFonts w:ascii="Arial" w:eastAsia="Times New Roman" w:hAnsi="Arial" w:cs="Arial"/>
          <w:b/>
          <w:bCs/>
          <w:color w:val="434343"/>
          <w:sz w:val="22"/>
          <w:szCs w:val="22"/>
        </w:rPr>
        <w:t>FAC Sample Public Records Act request seeking information about police conduct accessible under Senate Bill 1421</w:t>
      </w:r>
    </w:p>
    <w:p w14:paraId="25E26076" w14:textId="77777777" w:rsidR="004C04D4" w:rsidRPr="004C04D4" w:rsidRDefault="004C04D4" w:rsidP="004C04D4">
      <w:pPr>
        <w:rPr>
          <w:rFonts w:ascii="Times New Roman" w:eastAsia="Times New Roman" w:hAnsi="Times New Roman" w:cs="Times New Roman"/>
        </w:rPr>
      </w:pPr>
    </w:p>
    <w:p w14:paraId="789B54D9" w14:textId="77777777" w:rsidR="004C04D4" w:rsidRPr="004C04D4" w:rsidRDefault="004C04D4" w:rsidP="004C04D4">
      <w:pPr>
        <w:rPr>
          <w:rFonts w:ascii="Times New Roman" w:eastAsia="Times New Roman" w:hAnsi="Times New Roman" w:cs="Times New Roman"/>
        </w:rPr>
      </w:pPr>
      <w:r w:rsidRPr="004C04D4">
        <w:rPr>
          <w:rFonts w:ascii="Arial" w:eastAsia="Times New Roman" w:hAnsi="Arial" w:cs="Arial"/>
          <w:color w:val="000000"/>
          <w:sz w:val="22"/>
          <w:szCs w:val="22"/>
        </w:rPr>
        <w:t>Date</w:t>
      </w:r>
    </w:p>
    <w:p w14:paraId="7A12FBB2" w14:textId="77777777" w:rsidR="004C04D4" w:rsidRPr="004C04D4" w:rsidRDefault="004C04D4" w:rsidP="004C04D4">
      <w:pPr>
        <w:rPr>
          <w:rFonts w:ascii="Times New Roman" w:eastAsia="Times New Roman" w:hAnsi="Times New Roman" w:cs="Times New Roman"/>
        </w:rPr>
      </w:pPr>
      <w:r w:rsidRPr="004C04D4">
        <w:rPr>
          <w:rFonts w:ascii="Arial" w:eastAsia="Times New Roman" w:hAnsi="Arial" w:cs="Arial"/>
          <w:color w:val="000000"/>
          <w:sz w:val="22"/>
          <w:szCs w:val="22"/>
        </w:rPr>
        <w:t xml:space="preserve">Name and title </w:t>
      </w:r>
      <w:r w:rsidRPr="004C04D4">
        <w:rPr>
          <w:rFonts w:ascii="Arial" w:eastAsia="Times New Roman" w:hAnsi="Arial" w:cs="Arial"/>
          <w:b/>
          <w:bCs/>
          <w:color w:val="000000"/>
          <w:sz w:val="22"/>
          <w:szCs w:val="22"/>
        </w:rPr>
        <w:t>[of the official/agency with custody of the records]</w:t>
      </w:r>
    </w:p>
    <w:p w14:paraId="454EC709" w14:textId="77777777" w:rsidR="004C04D4" w:rsidRPr="004C04D4" w:rsidRDefault="004C04D4" w:rsidP="004C04D4">
      <w:pPr>
        <w:rPr>
          <w:rFonts w:ascii="Times New Roman" w:eastAsia="Times New Roman" w:hAnsi="Times New Roman" w:cs="Times New Roman"/>
        </w:rPr>
      </w:pPr>
      <w:r w:rsidRPr="004C04D4">
        <w:rPr>
          <w:rFonts w:ascii="Arial" w:eastAsia="Times New Roman" w:hAnsi="Arial" w:cs="Arial"/>
          <w:color w:val="000000"/>
          <w:sz w:val="22"/>
          <w:szCs w:val="22"/>
        </w:rPr>
        <w:t xml:space="preserve">Name of </w:t>
      </w:r>
      <w:r w:rsidRPr="004C04D4">
        <w:rPr>
          <w:rFonts w:ascii="Arial" w:eastAsia="Times New Roman" w:hAnsi="Arial" w:cs="Arial"/>
          <w:color w:val="000000"/>
          <w:sz w:val="22"/>
          <w:szCs w:val="22"/>
        </w:rPr>
        <w:br/>
        <w:t>Agency</w:t>
      </w:r>
    </w:p>
    <w:p w14:paraId="7A368958" w14:textId="77777777" w:rsidR="004C04D4" w:rsidRPr="004C04D4" w:rsidRDefault="004C04D4" w:rsidP="004C04D4">
      <w:pPr>
        <w:rPr>
          <w:rFonts w:ascii="Times New Roman" w:eastAsia="Times New Roman" w:hAnsi="Times New Roman" w:cs="Times New Roman"/>
        </w:rPr>
      </w:pPr>
      <w:r w:rsidRPr="004C04D4">
        <w:rPr>
          <w:rFonts w:ascii="Arial" w:eastAsia="Times New Roman" w:hAnsi="Arial" w:cs="Arial"/>
          <w:color w:val="000000"/>
          <w:sz w:val="22"/>
          <w:szCs w:val="22"/>
        </w:rPr>
        <w:t>Address</w:t>
      </w:r>
    </w:p>
    <w:p w14:paraId="193FF673" w14:textId="77777777" w:rsidR="004C04D4" w:rsidRPr="004C04D4" w:rsidRDefault="004C04D4" w:rsidP="004C04D4">
      <w:pPr>
        <w:rPr>
          <w:rFonts w:ascii="Times New Roman" w:eastAsia="Times New Roman" w:hAnsi="Times New Roman" w:cs="Times New Roman"/>
        </w:rPr>
      </w:pPr>
    </w:p>
    <w:p w14:paraId="45DE4875" w14:textId="77777777" w:rsidR="004C04D4" w:rsidRPr="004C04D4" w:rsidRDefault="004C04D4" w:rsidP="004C04D4">
      <w:pPr>
        <w:rPr>
          <w:rFonts w:ascii="Times New Roman" w:eastAsia="Times New Roman" w:hAnsi="Times New Roman" w:cs="Times New Roman"/>
        </w:rPr>
      </w:pPr>
      <w:r w:rsidRPr="004C04D4">
        <w:rPr>
          <w:rFonts w:ascii="Arial" w:eastAsia="Times New Roman" w:hAnsi="Arial" w:cs="Arial"/>
          <w:color w:val="000000"/>
          <w:sz w:val="22"/>
          <w:szCs w:val="22"/>
        </w:rPr>
        <w:t>RE: Public Records Act Request</w:t>
      </w:r>
    </w:p>
    <w:p w14:paraId="7B8E908F" w14:textId="77777777" w:rsidR="004C04D4" w:rsidRPr="004C04D4" w:rsidRDefault="004C04D4" w:rsidP="004C04D4">
      <w:pPr>
        <w:rPr>
          <w:rFonts w:ascii="Times New Roman" w:eastAsia="Times New Roman" w:hAnsi="Times New Roman" w:cs="Times New Roman"/>
        </w:rPr>
      </w:pPr>
    </w:p>
    <w:p w14:paraId="274CB8E9" w14:textId="77777777" w:rsidR="004C04D4" w:rsidRPr="004C04D4" w:rsidRDefault="004C04D4" w:rsidP="004C04D4">
      <w:pPr>
        <w:rPr>
          <w:rFonts w:ascii="Times New Roman" w:eastAsia="Times New Roman" w:hAnsi="Times New Roman" w:cs="Times New Roman"/>
        </w:rPr>
      </w:pPr>
      <w:r w:rsidRPr="004C04D4">
        <w:rPr>
          <w:rFonts w:ascii="Arial" w:eastAsia="Times New Roman" w:hAnsi="Arial" w:cs="Arial"/>
          <w:color w:val="000000"/>
          <w:sz w:val="22"/>
          <w:szCs w:val="22"/>
        </w:rPr>
        <w:t>Dear ___________, </w:t>
      </w:r>
    </w:p>
    <w:p w14:paraId="455E78F8" w14:textId="77777777" w:rsidR="004C04D4" w:rsidRPr="004C04D4" w:rsidRDefault="004C04D4" w:rsidP="004C04D4">
      <w:pPr>
        <w:rPr>
          <w:rFonts w:ascii="Times New Roman" w:eastAsia="Times New Roman" w:hAnsi="Times New Roman" w:cs="Times New Roman"/>
        </w:rPr>
      </w:pPr>
    </w:p>
    <w:p w14:paraId="54539005" w14:textId="77777777" w:rsidR="004C04D4" w:rsidRPr="004C04D4" w:rsidRDefault="004C04D4" w:rsidP="004C04D4">
      <w:pPr>
        <w:rPr>
          <w:rFonts w:ascii="Times New Roman" w:eastAsia="Times New Roman" w:hAnsi="Times New Roman" w:cs="Times New Roman"/>
        </w:rPr>
      </w:pPr>
      <w:r w:rsidRPr="004C04D4">
        <w:rPr>
          <w:rFonts w:ascii="Arial" w:eastAsia="Times New Roman" w:hAnsi="Arial" w:cs="Arial"/>
          <w:color w:val="000000"/>
          <w:sz w:val="22"/>
          <w:szCs w:val="22"/>
        </w:rPr>
        <w:t xml:space="preserve">I am requesting access to records in possession or control of the </w:t>
      </w:r>
      <w:r w:rsidRPr="004C04D4">
        <w:rPr>
          <w:rFonts w:ascii="Arial" w:eastAsia="Times New Roman" w:hAnsi="Arial" w:cs="Arial"/>
          <w:b/>
          <w:bCs/>
          <w:color w:val="000000"/>
          <w:sz w:val="22"/>
          <w:szCs w:val="22"/>
        </w:rPr>
        <w:t xml:space="preserve">[insert government entity] </w:t>
      </w:r>
      <w:r w:rsidRPr="004C04D4">
        <w:rPr>
          <w:rFonts w:ascii="Arial" w:eastAsia="Times New Roman" w:hAnsi="Arial" w:cs="Arial"/>
          <w:color w:val="000000"/>
          <w:sz w:val="22"/>
          <w:szCs w:val="22"/>
        </w:rPr>
        <w:t>pursuant to the California Public Records Act, Government Code section 6250 et seq., Article I, section 3(b) of the California Constitution, and California Penal Code sections 832.7 and 832.8.  The specific records I seek are listed below. As used herein, “records” includes “public records” and “writings” as those terms are defined at Government Code section 6252(e) &amp; (g</w:t>
      </w:r>
      <w:proofErr w:type="gramStart"/>
      <w:r w:rsidRPr="004C04D4">
        <w:rPr>
          <w:rFonts w:ascii="Arial" w:eastAsia="Times New Roman" w:hAnsi="Arial" w:cs="Arial"/>
          <w:color w:val="000000"/>
          <w:sz w:val="22"/>
          <w:szCs w:val="22"/>
        </w:rPr>
        <w:t>), and</w:t>
      </w:r>
      <w:proofErr w:type="gramEnd"/>
      <w:r w:rsidRPr="004C04D4">
        <w:rPr>
          <w:rFonts w:ascii="Arial" w:eastAsia="Times New Roman" w:hAnsi="Arial" w:cs="Arial"/>
          <w:color w:val="000000"/>
          <w:sz w:val="22"/>
          <w:szCs w:val="22"/>
        </w:rPr>
        <w:t xml:space="preserve"> includes but is not limited by the items set forth in Penal Code section 832.7(b)(2).</w:t>
      </w:r>
    </w:p>
    <w:p w14:paraId="24C8E610" w14:textId="77777777" w:rsidR="004C04D4" w:rsidRPr="004C04D4" w:rsidRDefault="004C04D4" w:rsidP="004C04D4">
      <w:pPr>
        <w:rPr>
          <w:rFonts w:ascii="Times New Roman" w:eastAsia="Times New Roman" w:hAnsi="Times New Roman" w:cs="Times New Roman"/>
        </w:rPr>
      </w:pPr>
    </w:p>
    <w:p w14:paraId="4A2EA9E9" w14:textId="77777777" w:rsidR="004C04D4" w:rsidRPr="004C04D4" w:rsidRDefault="004C04D4" w:rsidP="004C04D4">
      <w:pPr>
        <w:rPr>
          <w:rFonts w:ascii="Times New Roman" w:eastAsia="Times New Roman" w:hAnsi="Times New Roman" w:cs="Times New Roman"/>
        </w:rPr>
      </w:pPr>
      <w:r w:rsidRPr="004C04D4">
        <w:rPr>
          <w:rFonts w:ascii="Arial" w:eastAsia="Times New Roman" w:hAnsi="Arial" w:cs="Arial"/>
          <w:b/>
          <w:bCs/>
          <w:color w:val="000000"/>
          <w:sz w:val="22"/>
          <w:szCs w:val="22"/>
        </w:rPr>
        <w:t>[If you are seeking records about a specific officer and/or incident, name the officer and/or describe that incident as precisely as possible]</w:t>
      </w:r>
    </w:p>
    <w:p w14:paraId="7B392F06" w14:textId="77777777" w:rsidR="004C04D4" w:rsidRPr="004C04D4" w:rsidRDefault="004C04D4" w:rsidP="004C04D4">
      <w:pPr>
        <w:rPr>
          <w:rFonts w:ascii="Times New Roman" w:eastAsia="Times New Roman" w:hAnsi="Times New Roman" w:cs="Times New Roman"/>
        </w:rPr>
      </w:pPr>
    </w:p>
    <w:p w14:paraId="5BCE0226" w14:textId="77777777" w:rsidR="004C04D4" w:rsidRPr="004C04D4" w:rsidRDefault="004C04D4" w:rsidP="004C04D4">
      <w:pPr>
        <w:rPr>
          <w:rFonts w:ascii="Times New Roman" w:eastAsia="Times New Roman" w:hAnsi="Times New Roman" w:cs="Times New Roman"/>
        </w:rPr>
      </w:pPr>
      <w:r w:rsidRPr="004C04D4">
        <w:rPr>
          <w:rFonts w:ascii="Arial" w:eastAsia="Times New Roman" w:hAnsi="Arial" w:cs="Arial"/>
          <w:b/>
          <w:bCs/>
          <w:color w:val="000000"/>
          <w:sz w:val="22"/>
          <w:szCs w:val="22"/>
        </w:rPr>
        <w:t>[If you are seeking records about a certain category of incident, you can use one or more of the following:</w:t>
      </w:r>
    </w:p>
    <w:p w14:paraId="09354725" w14:textId="77777777" w:rsidR="004C04D4" w:rsidRPr="004C04D4" w:rsidRDefault="004C04D4" w:rsidP="004C04D4">
      <w:pPr>
        <w:rPr>
          <w:rFonts w:ascii="Times New Roman" w:eastAsia="Times New Roman" w:hAnsi="Times New Roman" w:cs="Times New Roman"/>
        </w:rPr>
      </w:pPr>
    </w:p>
    <w:p w14:paraId="5BF71A06" w14:textId="77777777" w:rsidR="004C04D4" w:rsidRPr="004C04D4" w:rsidRDefault="004C04D4" w:rsidP="004C04D4">
      <w:pPr>
        <w:numPr>
          <w:ilvl w:val="0"/>
          <w:numId w:val="1"/>
        </w:numPr>
        <w:textAlignment w:val="baseline"/>
        <w:rPr>
          <w:rFonts w:ascii="Arial" w:eastAsia="Times New Roman" w:hAnsi="Arial" w:cs="Arial"/>
          <w:b/>
          <w:bCs/>
          <w:color w:val="000000"/>
          <w:sz w:val="22"/>
          <w:szCs w:val="22"/>
        </w:rPr>
      </w:pPr>
      <w:r w:rsidRPr="004C04D4">
        <w:rPr>
          <w:rFonts w:ascii="Arial" w:eastAsia="Times New Roman" w:hAnsi="Arial" w:cs="Arial"/>
          <w:b/>
          <w:bCs/>
          <w:color w:val="000000"/>
          <w:sz w:val="22"/>
          <w:szCs w:val="22"/>
        </w:rPr>
        <w:t>Incidents involving the discharge of a firearm at a person by a peace officer or custodial officer;</w:t>
      </w:r>
    </w:p>
    <w:p w14:paraId="31AE523D" w14:textId="77777777" w:rsidR="004C04D4" w:rsidRPr="004C04D4" w:rsidRDefault="004C04D4" w:rsidP="004C04D4">
      <w:pPr>
        <w:numPr>
          <w:ilvl w:val="0"/>
          <w:numId w:val="1"/>
        </w:numPr>
        <w:textAlignment w:val="baseline"/>
        <w:rPr>
          <w:rFonts w:ascii="Arial" w:eastAsia="Times New Roman" w:hAnsi="Arial" w:cs="Arial"/>
          <w:b/>
          <w:bCs/>
          <w:color w:val="000000"/>
          <w:sz w:val="22"/>
          <w:szCs w:val="22"/>
        </w:rPr>
      </w:pPr>
      <w:r w:rsidRPr="004C04D4">
        <w:rPr>
          <w:rFonts w:ascii="Arial" w:eastAsia="Times New Roman" w:hAnsi="Arial" w:cs="Arial"/>
          <w:b/>
          <w:bCs/>
          <w:color w:val="000000"/>
          <w:sz w:val="22"/>
          <w:szCs w:val="22"/>
        </w:rPr>
        <w:t>Incidents in which the use of force by a peace officer or custodial officer against a person resulted in death or great bodily injury;</w:t>
      </w:r>
    </w:p>
    <w:p w14:paraId="0795C3E2" w14:textId="77777777" w:rsidR="004C04D4" w:rsidRPr="004C04D4" w:rsidRDefault="004C04D4" w:rsidP="004C04D4">
      <w:pPr>
        <w:numPr>
          <w:ilvl w:val="0"/>
          <w:numId w:val="1"/>
        </w:numPr>
        <w:textAlignment w:val="baseline"/>
        <w:rPr>
          <w:rFonts w:ascii="Arial" w:eastAsia="Times New Roman" w:hAnsi="Arial" w:cs="Arial"/>
          <w:b/>
          <w:bCs/>
          <w:color w:val="000000"/>
          <w:sz w:val="22"/>
          <w:szCs w:val="22"/>
        </w:rPr>
      </w:pPr>
      <w:r w:rsidRPr="004C04D4">
        <w:rPr>
          <w:rFonts w:ascii="Arial" w:eastAsia="Times New Roman" w:hAnsi="Arial" w:cs="Arial"/>
          <w:b/>
          <w:bCs/>
          <w:color w:val="000000"/>
          <w:sz w:val="22"/>
          <w:szCs w:val="22"/>
        </w:rPr>
        <w:t>Incidents in which there was a sustained finding of dishonesty by any peace officer or custodial officer;</w:t>
      </w:r>
    </w:p>
    <w:p w14:paraId="178860CA" w14:textId="77777777" w:rsidR="004C04D4" w:rsidRPr="004C04D4" w:rsidRDefault="004C04D4" w:rsidP="004C04D4">
      <w:pPr>
        <w:numPr>
          <w:ilvl w:val="0"/>
          <w:numId w:val="1"/>
        </w:numPr>
        <w:textAlignment w:val="baseline"/>
        <w:rPr>
          <w:rFonts w:ascii="Arial" w:eastAsia="Times New Roman" w:hAnsi="Arial" w:cs="Arial"/>
          <w:b/>
          <w:bCs/>
          <w:color w:val="000000"/>
          <w:sz w:val="22"/>
          <w:szCs w:val="22"/>
        </w:rPr>
      </w:pPr>
      <w:r w:rsidRPr="004C04D4">
        <w:rPr>
          <w:rFonts w:ascii="Arial" w:eastAsia="Times New Roman" w:hAnsi="Arial" w:cs="Arial"/>
          <w:b/>
          <w:bCs/>
          <w:color w:val="000000"/>
          <w:sz w:val="22"/>
          <w:szCs w:val="22"/>
        </w:rPr>
        <w:t>Incidents in which there was a sustained finding of sexual assault by a peace officer or custodial officer involving a member of the public]</w:t>
      </w:r>
    </w:p>
    <w:p w14:paraId="65F5D4E3" w14:textId="77777777" w:rsidR="004C04D4" w:rsidRPr="004C04D4" w:rsidRDefault="004C04D4" w:rsidP="004C04D4">
      <w:pPr>
        <w:rPr>
          <w:rFonts w:ascii="Times New Roman" w:eastAsia="Times New Roman" w:hAnsi="Times New Roman" w:cs="Times New Roman"/>
        </w:rPr>
      </w:pPr>
    </w:p>
    <w:p w14:paraId="22F4E873" w14:textId="77777777" w:rsidR="004C04D4" w:rsidRPr="004C04D4" w:rsidRDefault="004C04D4" w:rsidP="004C04D4">
      <w:pPr>
        <w:rPr>
          <w:rFonts w:ascii="Times New Roman" w:eastAsia="Times New Roman" w:hAnsi="Times New Roman" w:cs="Times New Roman"/>
        </w:rPr>
      </w:pPr>
      <w:r w:rsidRPr="004C04D4">
        <w:rPr>
          <w:rFonts w:ascii="Arial" w:eastAsia="Times New Roman" w:hAnsi="Arial" w:cs="Arial"/>
          <w:color w:val="000000"/>
          <w:sz w:val="22"/>
          <w:szCs w:val="22"/>
        </w:rPr>
        <w:t>If you contend that any portion of the records requested is exempt from disclosure by express provisions of law, Government Code § 6253(a) requires segregation and redaction of that material in order that the remainder of the records may be released. If you contend that any express provision of law exists to exempt from disclosure all or a portion of the records I have requested, Government Code § 6253(c) requires that you notify me of the reasons for the determination not later than 10 days from your receipt of this request. Government Code §§ 6253(d) &amp; 6255(b) require that any response to this request that includes a determination that the request is denied, in whole or in part, must be in writing and include the name and title of the person(s) responsible for the City’s response.  </w:t>
      </w:r>
    </w:p>
    <w:p w14:paraId="28865168" w14:textId="77777777" w:rsidR="004C04D4" w:rsidRPr="004C04D4" w:rsidRDefault="004C04D4" w:rsidP="004C04D4">
      <w:pPr>
        <w:shd w:val="clear" w:color="auto" w:fill="FFFFFF"/>
        <w:rPr>
          <w:rFonts w:ascii="Times New Roman" w:eastAsia="Times New Roman" w:hAnsi="Times New Roman" w:cs="Times New Roman"/>
        </w:rPr>
      </w:pPr>
      <w:r w:rsidRPr="004C04D4">
        <w:rPr>
          <w:rFonts w:ascii="Times New Roman" w:eastAsia="Times New Roman" w:hAnsi="Times New Roman" w:cs="Times New Roman"/>
        </w:rPr>
        <w:t> </w:t>
      </w:r>
    </w:p>
    <w:p w14:paraId="43EDBD27" w14:textId="77777777" w:rsidR="004C04D4" w:rsidRPr="004C04D4" w:rsidRDefault="004C04D4" w:rsidP="004C04D4">
      <w:pPr>
        <w:shd w:val="clear" w:color="auto" w:fill="FFFFFF"/>
        <w:rPr>
          <w:rFonts w:ascii="Times New Roman" w:eastAsia="Times New Roman" w:hAnsi="Times New Roman" w:cs="Times New Roman"/>
        </w:rPr>
      </w:pPr>
      <w:r w:rsidRPr="004C04D4">
        <w:rPr>
          <w:rFonts w:ascii="Arial" w:eastAsia="Times New Roman" w:hAnsi="Arial" w:cs="Arial"/>
          <w:color w:val="000000"/>
          <w:sz w:val="22"/>
          <w:szCs w:val="22"/>
        </w:rPr>
        <w:t>Government Code § 6253(d) prohibits the use of the 10-day period, or any provisions of the CPRA or any other law, “to delay access for purposes of inspecting public records.”</w:t>
      </w:r>
    </w:p>
    <w:p w14:paraId="127E47C1" w14:textId="77777777" w:rsidR="004C04D4" w:rsidRPr="004C04D4" w:rsidRDefault="004C04D4" w:rsidP="004C04D4">
      <w:pPr>
        <w:shd w:val="clear" w:color="auto" w:fill="FFFFFF"/>
        <w:rPr>
          <w:rFonts w:ascii="Times New Roman" w:eastAsia="Times New Roman" w:hAnsi="Times New Roman" w:cs="Times New Roman"/>
        </w:rPr>
      </w:pPr>
      <w:r w:rsidRPr="004C04D4">
        <w:rPr>
          <w:rFonts w:ascii="Arial" w:eastAsia="Times New Roman" w:hAnsi="Arial" w:cs="Arial"/>
          <w:color w:val="000000"/>
          <w:sz w:val="22"/>
          <w:szCs w:val="22"/>
        </w:rPr>
        <w:t>In responding to this request, please keep in mind that Article 1, § 3(b)(2) of the California Constitution expressly requires you to broadly construe all provisions that further the public’s right of access, and to apply any limitations on access as narrowly as possible.    </w:t>
      </w:r>
    </w:p>
    <w:p w14:paraId="11936EA3" w14:textId="77777777" w:rsidR="004C04D4" w:rsidRPr="004C04D4" w:rsidRDefault="004C04D4" w:rsidP="004C04D4">
      <w:pPr>
        <w:shd w:val="clear" w:color="auto" w:fill="FFFFFF"/>
        <w:rPr>
          <w:rFonts w:ascii="Times New Roman" w:eastAsia="Times New Roman" w:hAnsi="Times New Roman" w:cs="Times New Roman"/>
        </w:rPr>
      </w:pPr>
      <w:r w:rsidRPr="004C04D4">
        <w:rPr>
          <w:rFonts w:ascii="Arial" w:eastAsia="Times New Roman" w:hAnsi="Arial" w:cs="Arial"/>
          <w:color w:val="000000"/>
          <w:sz w:val="22"/>
          <w:szCs w:val="22"/>
        </w:rPr>
        <w:lastRenderedPageBreak/>
        <w:t xml:space="preserve">If I can provide any clarification that will help expedite your attention to my request, please contact me at </w:t>
      </w:r>
      <w:r w:rsidRPr="004C04D4">
        <w:rPr>
          <w:rFonts w:ascii="Arial" w:eastAsia="Times New Roman" w:hAnsi="Arial" w:cs="Arial"/>
          <w:b/>
          <w:bCs/>
          <w:color w:val="000000"/>
          <w:sz w:val="22"/>
          <w:szCs w:val="22"/>
        </w:rPr>
        <w:t xml:space="preserve">[provide phone or email address], </w:t>
      </w:r>
      <w:r w:rsidRPr="004C04D4">
        <w:rPr>
          <w:rFonts w:ascii="Arial" w:eastAsia="Times New Roman" w:hAnsi="Arial" w:cs="Arial"/>
          <w:color w:val="000000"/>
          <w:sz w:val="22"/>
          <w:szCs w:val="22"/>
        </w:rPr>
        <w:t>pursuant to Government Code § 6253.1. </w:t>
      </w:r>
    </w:p>
    <w:p w14:paraId="60082D8B" w14:textId="77777777" w:rsidR="004C04D4" w:rsidRPr="004C04D4" w:rsidRDefault="004C04D4" w:rsidP="004C04D4">
      <w:pPr>
        <w:shd w:val="clear" w:color="auto" w:fill="FFFFFF"/>
        <w:rPr>
          <w:rFonts w:ascii="Times New Roman" w:eastAsia="Times New Roman" w:hAnsi="Times New Roman" w:cs="Times New Roman"/>
        </w:rPr>
      </w:pPr>
      <w:r w:rsidRPr="004C04D4">
        <w:rPr>
          <w:rFonts w:ascii="Arial" w:eastAsia="Times New Roman" w:hAnsi="Arial" w:cs="Arial"/>
          <w:color w:val="000000"/>
          <w:sz w:val="22"/>
          <w:szCs w:val="22"/>
          <w:shd w:val="clear" w:color="auto" w:fill="FFFFFF"/>
        </w:rPr>
        <w:t xml:space="preserve">Because I </w:t>
      </w:r>
      <w:r w:rsidRPr="004C04D4">
        <w:rPr>
          <w:rFonts w:ascii="Arial" w:eastAsia="Times New Roman" w:hAnsi="Arial" w:cs="Arial"/>
          <w:b/>
          <w:bCs/>
          <w:color w:val="000000"/>
          <w:sz w:val="22"/>
          <w:szCs w:val="22"/>
          <w:shd w:val="clear" w:color="auto" w:fill="FFFFFF"/>
        </w:rPr>
        <w:t xml:space="preserve">[explain any role in the incident at issue — e.g., if you are a relative of an individual harmed, </w:t>
      </w:r>
      <w:proofErr w:type="spellStart"/>
      <w:r w:rsidRPr="004C04D4">
        <w:rPr>
          <w:rFonts w:ascii="Arial" w:eastAsia="Times New Roman" w:hAnsi="Arial" w:cs="Arial"/>
          <w:b/>
          <w:bCs/>
          <w:color w:val="000000"/>
          <w:sz w:val="22"/>
          <w:szCs w:val="22"/>
          <w:shd w:val="clear" w:color="auto" w:fill="FFFFFF"/>
        </w:rPr>
        <w:t>etc</w:t>
      </w:r>
      <w:proofErr w:type="spellEnd"/>
      <w:r w:rsidRPr="004C04D4">
        <w:rPr>
          <w:rFonts w:ascii="Arial" w:eastAsia="Times New Roman" w:hAnsi="Arial" w:cs="Arial"/>
          <w:b/>
          <w:bCs/>
          <w:color w:val="000000"/>
          <w:sz w:val="22"/>
          <w:szCs w:val="22"/>
          <w:shd w:val="clear" w:color="auto" w:fill="FFFFFF"/>
        </w:rPr>
        <w:t xml:space="preserve"> -- or if you represent a nonprofit public interest organization that intends to distribute this information]</w:t>
      </w:r>
      <w:r w:rsidRPr="004C04D4">
        <w:rPr>
          <w:rFonts w:ascii="Arial" w:eastAsia="Times New Roman" w:hAnsi="Arial" w:cs="Arial"/>
          <w:color w:val="000000"/>
          <w:sz w:val="22"/>
          <w:szCs w:val="22"/>
          <w:shd w:val="clear" w:color="auto" w:fill="FFFFFF"/>
        </w:rPr>
        <w:t xml:space="preserve"> I request that you waive any fees. </w:t>
      </w:r>
      <w:r w:rsidRPr="004C04D4">
        <w:rPr>
          <w:rFonts w:ascii="Arial" w:eastAsia="Times New Roman" w:hAnsi="Arial" w:cs="Arial"/>
          <w:i/>
          <w:iCs/>
          <w:color w:val="000000"/>
          <w:sz w:val="22"/>
          <w:szCs w:val="22"/>
          <w:shd w:val="clear" w:color="auto" w:fill="FFFFFF"/>
        </w:rPr>
        <w:t xml:space="preserve">North </w:t>
      </w:r>
      <w:proofErr w:type="spellStart"/>
      <w:r w:rsidRPr="004C04D4">
        <w:rPr>
          <w:rFonts w:ascii="Arial" w:eastAsia="Times New Roman" w:hAnsi="Arial" w:cs="Arial"/>
          <w:i/>
          <w:iCs/>
          <w:color w:val="000000"/>
          <w:sz w:val="22"/>
          <w:szCs w:val="22"/>
          <w:shd w:val="clear" w:color="auto" w:fill="FFFFFF"/>
        </w:rPr>
        <w:t>Cty</w:t>
      </w:r>
      <w:proofErr w:type="spellEnd"/>
      <w:r w:rsidRPr="004C04D4">
        <w:rPr>
          <w:rFonts w:ascii="Arial" w:eastAsia="Times New Roman" w:hAnsi="Arial" w:cs="Arial"/>
          <w:i/>
          <w:iCs/>
          <w:color w:val="000000"/>
          <w:sz w:val="22"/>
          <w:szCs w:val="22"/>
          <w:shd w:val="clear" w:color="auto" w:fill="FFFFFF"/>
        </w:rPr>
        <w:t xml:space="preserve">. Parents </w:t>
      </w:r>
      <w:proofErr w:type="spellStart"/>
      <w:r w:rsidRPr="004C04D4">
        <w:rPr>
          <w:rFonts w:ascii="Arial" w:eastAsia="Times New Roman" w:hAnsi="Arial" w:cs="Arial"/>
          <w:i/>
          <w:iCs/>
          <w:color w:val="000000"/>
          <w:sz w:val="22"/>
          <w:szCs w:val="22"/>
          <w:shd w:val="clear" w:color="auto" w:fill="FFFFFF"/>
        </w:rPr>
        <w:t>Ass’n</w:t>
      </w:r>
      <w:proofErr w:type="spellEnd"/>
      <w:r w:rsidRPr="004C04D4">
        <w:rPr>
          <w:rFonts w:ascii="Arial" w:eastAsia="Times New Roman" w:hAnsi="Arial" w:cs="Arial"/>
          <w:i/>
          <w:iCs/>
          <w:color w:val="000000"/>
          <w:sz w:val="22"/>
          <w:szCs w:val="22"/>
          <w:shd w:val="clear" w:color="auto" w:fill="FFFFFF"/>
        </w:rPr>
        <w:t xml:space="preserve"> v. </w:t>
      </w:r>
      <w:proofErr w:type="spellStart"/>
      <w:r w:rsidRPr="004C04D4">
        <w:rPr>
          <w:rFonts w:ascii="Arial" w:eastAsia="Times New Roman" w:hAnsi="Arial" w:cs="Arial"/>
          <w:i/>
          <w:iCs/>
          <w:color w:val="000000"/>
          <w:sz w:val="22"/>
          <w:szCs w:val="22"/>
          <w:shd w:val="clear" w:color="auto" w:fill="FFFFFF"/>
        </w:rPr>
        <w:t>Dep’t</w:t>
      </w:r>
      <w:proofErr w:type="spellEnd"/>
      <w:r w:rsidRPr="004C04D4">
        <w:rPr>
          <w:rFonts w:ascii="Arial" w:eastAsia="Times New Roman" w:hAnsi="Arial" w:cs="Arial"/>
          <w:i/>
          <w:iCs/>
          <w:color w:val="000000"/>
          <w:sz w:val="22"/>
          <w:szCs w:val="22"/>
          <w:shd w:val="clear" w:color="auto" w:fill="FFFFFF"/>
        </w:rPr>
        <w:t xml:space="preserve"> of Ed.</w:t>
      </w:r>
      <w:r w:rsidRPr="004C04D4">
        <w:rPr>
          <w:rFonts w:ascii="Arial" w:eastAsia="Times New Roman" w:hAnsi="Arial" w:cs="Arial"/>
          <w:color w:val="000000"/>
          <w:sz w:val="22"/>
          <w:szCs w:val="22"/>
          <w:shd w:val="clear" w:color="auto" w:fill="FFFFFF"/>
        </w:rPr>
        <w:t>, 23 Cal. App. 4th 144, 148 (1994); Cal. Gov. Code §6253(e)</w:t>
      </w:r>
      <w:r w:rsidRPr="004C04D4">
        <w:rPr>
          <w:rFonts w:ascii="Arial" w:eastAsia="Times New Roman" w:hAnsi="Arial" w:cs="Arial"/>
          <w:color w:val="000000"/>
          <w:shd w:val="clear" w:color="auto" w:fill="FFFFFF"/>
        </w:rPr>
        <w:t xml:space="preserve">. </w:t>
      </w:r>
      <w:r w:rsidRPr="004C04D4">
        <w:rPr>
          <w:rFonts w:ascii="Arial" w:eastAsia="Times New Roman" w:hAnsi="Arial" w:cs="Arial"/>
          <w:color w:val="000000"/>
          <w:sz w:val="22"/>
          <w:szCs w:val="22"/>
          <w:shd w:val="clear" w:color="auto" w:fill="FFFFFF"/>
        </w:rPr>
        <w:t xml:space="preserve">In any event, to the extent records responsive to my request include audio or video recordings, chargeable fees for such recordings are limited to “direct costs of duplication,” and cannot include time spent reviewing or redacting any recordings that are covered by my request. </w:t>
      </w:r>
      <w:proofErr w:type="spellStart"/>
      <w:r w:rsidRPr="004C04D4">
        <w:rPr>
          <w:rFonts w:ascii="Arial" w:eastAsia="Times New Roman" w:hAnsi="Arial" w:cs="Arial"/>
          <w:i/>
          <w:iCs/>
          <w:color w:val="000000"/>
          <w:sz w:val="22"/>
          <w:szCs w:val="22"/>
        </w:rPr>
        <w:t>Nat'l</w:t>
      </w:r>
      <w:proofErr w:type="spellEnd"/>
      <w:r w:rsidRPr="004C04D4">
        <w:rPr>
          <w:rFonts w:ascii="Arial" w:eastAsia="Times New Roman" w:hAnsi="Arial" w:cs="Arial"/>
          <w:i/>
          <w:iCs/>
          <w:color w:val="000000"/>
          <w:sz w:val="22"/>
          <w:szCs w:val="22"/>
        </w:rPr>
        <w:t xml:space="preserve"> Lawyers Guild v. City of Hayward</w:t>
      </w:r>
      <w:r w:rsidRPr="004C04D4">
        <w:rPr>
          <w:rFonts w:ascii="Arial" w:eastAsia="Times New Roman" w:hAnsi="Arial" w:cs="Arial"/>
          <w:color w:val="000000"/>
          <w:sz w:val="22"/>
          <w:szCs w:val="22"/>
        </w:rPr>
        <w:t>, 9 Cal. 5th 488, 506-507 (2020)</w:t>
      </w:r>
      <w:r w:rsidRPr="004C04D4">
        <w:rPr>
          <w:rFonts w:ascii="Arial" w:eastAsia="Times New Roman" w:hAnsi="Arial" w:cs="Arial"/>
          <w:color w:val="000000"/>
          <w:sz w:val="23"/>
          <w:szCs w:val="23"/>
          <w:shd w:val="clear" w:color="auto" w:fill="FFFFFF"/>
        </w:rPr>
        <w:t xml:space="preserve">. </w:t>
      </w:r>
      <w:r w:rsidRPr="004C04D4">
        <w:rPr>
          <w:rFonts w:ascii="Arial" w:eastAsia="Times New Roman" w:hAnsi="Arial" w:cs="Arial"/>
          <w:color w:val="000000"/>
          <w:sz w:val="22"/>
          <w:szCs w:val="22"/>
          <w:shd w:val="clear" w:color="auto" w:fill="FFFFFF"/>
        </w:rPr>
        <w:t xml:space="preserve">Finally, </w:t>
      </w:r>
      <w:r w:rsidRPr="004C04D4">
        <w:rPr>
          <w:rFonts w:ascii="Arial" w:eastAsia="Times New Roman" w:hAnsi="Arial" w:cs="Arial"/>
          <w:color w:val="000000"/>
          <w:sz w:val="22"/>
          <w:szCs w:val="22"/>
        </w:rPr>
        <w:t>I ask that you notify me of any duplication costs exceeding $</w:t>
      </w:r>
      <w:r w:rsidRPr="004C04D4">
        <w:rPr>
          <w:rFonts w:ascii="Arial" w:eastAsia="Times New Roman" w:hAnsi="Arial" w:cs="Arial"/>
          <w:b/>
          <w:bCs/>
          <w:color w:val="000000"/>
          <w:sz w:val="22"/>
          <w:szCs w:val="22"/>
        </w:rPr>
        <w:t>xx</w:t>
      </w:r>
      <w:r w:rsidRPr="004C04D4">
        <w:rPr>
          <w:rFonts w:ascii="Arial" w:eastAsia="Times New Roman" w:hAnsi="Arial" w:cs="Arial"/>
          <w:color w:val="000000"/>
          <w:sz w:val="22"/>
          <w:szCs w:val="22"/>
        </w:rPr>
        <w:t xml:space="preserve"> before you duplicate the records so that I may decide which records I want copied.</w:t>
      </w:r>
    </w:p>
    <w:p w14:paraId="34C80E87" w14:textId="77777777" w:rsidR="004C04D4" w:rsidRPr="004C04D4" w:rsidRDefault="004C04D4" w:rsidP="004C04D4">
      <w:pPr>
        <w:shd w:val="clear" w:color="auto" w:fill="FFFFFF"/>
        <w:rPr>
          <w:rFonts w:ascii="Times New Roman" w:eastAsia="Times New Roman" w:hAnsi="Times New Roman" w:cs="Times New Roman"/>
        </w:rPr>
      </w:pPr>
      <w:r w:rsidRPr="004C04D4">
        <w:rPr>
          <w:rFonts w:ascii="Arial" w:eastAsia="Times New Roman" w:hAnsi="Arial" w:cs="Arial"/>
          <w:color w:val="000000"/>
          <w:sz w:val="22"/>
          <w:szCs w:val="22"/>
        </w:rPr>
        <w:t>Thank you for your timely attention to this matter. </w:t>
      </w:r>
    </w:p>
    <w:p w14:paraId="79E2337F" w14:textId="77777777" w:rsidR="004C04D4" w:rsidRPr="004C04D4" w:rsidRDefault="004C04D4" w:rsidP="004C04D4">
      <w:pPr>
        <w:shd w:val="clear" w:color="auto" w:fill="FFFFFF"/>
        <w:rPr>
          <w:rFonts w:ascii="Times New Roman" w:eastAsia="Times New Roman" w:hAnsi="Times New Roman" w:cs="Times New Roman"/>
        </w:rPr>
      </w:pPr>
      <w:r w:rsidRPr="004C04D4">
        <w:rPr>
          <w:rFonts w:ascii="Arial" w:eastAsia="Times New Roman" w:hAnsi="Arial" w:cs="Arial"/>
          <w:color w:val="000000"/>
          <w:sz w:val="22"/>
          <w:szCs w:val="22"/>
        </w:rPr>
        <w:t>Sincerely,</w:t>
      </w:r>
    </w:p>
    <w:p w14:paraId="75DE82E6" w14:textId="77777777" w:rsidR="004C04D4" w:rsidRPr="004C04D4" w:rsidRDefault="004C04D4" w:rsidP="004C04D4">
      <w:pPr>
        <w:shd w:val="clear" w:color="auto" w:fill="FFFFFF"/>
        <w:rPr>
          <w:rFonts w:ascii="Times New Roman" w:eastAsia="Times New Roman" w:hAnsi="Times New Roman" w:cs="Times New Roman"/>
        </w:rPr>
      </w:pPr>
      <w:r w:rsidRPr="004C04D4">
        <w:rPr>
          <w:rFonts w:ascii="Arial" w:eastAsia="Times New Roman" w:hAnsi="Arial" w:cs="Arial"/>
          <w:b/>
          <w:bCs/>
          <w:color w:val="000000"/>
          <w:sz w:val="22"/>
          <w:szCs w:val="22"/>
        </w:rPr>
        <w:t>[NAME]</w:t>
      </w:r>
    </w:p>
    <w:p w14:paraId="7450A3D1" w14:textId="77777777" w:rsidR="004C04D4" w:rsidRPr="004C04D4" w:rsidRDefault="004C04D4" w:rsidP="004C04D4">
      <w:pPr>
        <w:rPr>
          <w:rFonts w:ascii="Times New Roman" w:eastAsia="Times New Roman" w:hAnsi="Times New Roman" w:cs="Times New Roman"/>
          <w:i/>
          <w:iCs/>
        </w:rPr>
      </w:pPr>
    </w:p>
    <w:p w14:paraId="5B016C28" w14:textId="789FEF7E" w:rsidR="004C04D4" w:rsidRPr="004C04D4" w:rsidRDefault="004C04D4">
      <w:pPr>
        <w:rPr>
          <w:i/>
          <w:iCs/>
        </w:rPr>
      </w:pPr>
      <w:r w:rsidRPr="004C04D4">
        <w:rPr>
          <w:i/>
          <w:iCs/>
        </w:rPr>
        <w:t>Last updated September 2020</w:t>
      </w:r>
    </w:p>
    <w:sectPr w:rsidR="004C04D4" w:rsidRPr="004C0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67F0B"/>
    <w:multiLevelType w:val="multilevel"/>
    <w:tmpl w:val="38988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4D4"/>
    <w:rsid w:val="004C0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38F706"/>
  <w15:chartTrackingRefBased/>
  <w15:docId w15:val="{DAEAC3B4-407C-F741-B3C7-225B1D2F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04D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3366</Characters>
  <Application>Microsoft Office Word</Application>
  <DocSecurity>0</DocSecurity>
  <Lines>28</Lines>
  <Paragraphs>7</Paragraphs>
  <ScaleCrop>false</ScaleCrop>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LaRoe</dc:creator>
  <cp:keywords/>
  <dc:description/>
  <cp:lastModifiedBy>Ginny LaRoe</cp:lastModifiedBy>
  <cp:revision>1</cp:revision>
  <dcterms:created xsi:type="dcterms:W3CDTF">2020-09-28T21:36:00Z</dcterms:created>
  <dcterms:modified xsi:type="dcterms:W3CDTF">2020-09-28T21:37:00Z</dcterms:modified>
</cp:coreProperties>
</file>